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20" w:rsidRDefault="001B1220" w:rsidP="001B1220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B1220" w:rsidRPr="001B1220" w:rsidRDefault="001B1220" w:rsidP="001B1220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CBA1" wp14:editId="3797B0A3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45085" cy="45085"/>
                <wp:effectExtent l="381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220" w:rsidRPr="002F0612" w:rsidRDefault="001B1220" w:rsidP="001B1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3pt;margin-top:-4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" stroked="f">
                <v:textbox>
                  <w:txbxContent>
                    <w:p w:rsidR="001B1220" w:rsidRPr="002F0612" w:rsidRDefault="001B1220" w:rsidP="001B1220"/>
                  </w:txbxContent>
                </v:textbox>
              </v:shape>
            </w:pict>
          </mc:Fallback>
        </mc:AlternateContent>
      </w:r>
      <w:r w:rsidRPr="001B1220">
        <w:rPr>
          <w:rFonts w:ascii="Arial" w:hAnsi="Arial" w:cs="Arial"/>
          <w:sz w:val="24"/>
          <w:szCs w:val="24"/>
        </w:rPr>
        <w:t>КРАСНОДАРСКИЙ КРАЙ</w:t>
      </w:r>
    </w:p>
    <w:p w:rsidR="001B1220" w:rsidRPr="001B1220" w:rsidRDefault="001B1220" w:rsidP="001B1220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СЛАВЯНСКИЙ РАЙОН</w:t>
      </w:r>
    </w:p>
    <w:p w:rsidR="001B1220" w:rsidRPr="001B1220" w:rsidRDefault="001B1220" w:rsidP="001B1220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1B1220" w:rsidRPr="001B1220" w:rsidRDefault="001B1220" w:rsidP="001B1220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СЛАВЯНСКОГО РАЙОНА</w:t>
      </w:r>
    </w:p>
    <w:p w:rsidR="001B1220" w:rsidRPr="001B1220" w:rsidRDefault="001B1220" w:rsidP="001B1220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</w:p>
    <w:p w:rsidR="001B1220" w:rsidRPr="001B1220" w:rsidRDefault="001B1220" w:rsidP="001B1220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ПОСТАНОВЛЕНИЕ</w:t>
      </w:r>
    </w:p>
    <w:p w:rsidR="001B1220" w:rsidRPr="001B1220" w:rsidRDefault="001B1220" w:rsidP="001B1220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B1220" w:rsidRPr="001B1220" w:rsidRDefault="001B1220" w:rsidP="001B122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1B1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</w:t>
      </w:r>
      <w:r w:rsidRPr="001B1220">
        <w:rPr>
          <w:rFonts w:ascii="Arial" w:hAnsi="Arial" w:cs="Arial"/>
          <w:sz w:val="24"/>
          <w:szCs w:val="24"/>
        </w:rPr>
        <w:t xml:space="preserve">я 2019 года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B1220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82</w:t>
      </w:r>
      <w:r w:rsidRPr="001B1220">
        <w:rPr>
          <w:rFonts w:ascii="Arial" w:hAnsi="Arial" w:cs="Arial"/>
          <w:sz w:val="24"/>
          <w:szCs w:val="24"/>
        </w:rPr>
        <w:t xml:space="preserve">                               ст. Анастасиевская</w:t>
      </w:r>
    </w:p>
    <w:p w:rsidR="001B1220" w:rsidRPr="001B1220" w:rsidRDefault="001B1220" w:rsidP="001B1220">
      <w:pPr>
        <w:rPr>
          <w:rFonts w:ascii="Arial" w:hAnsi="Arial" w:cs="Arial"/>
          <w:sz w:val="24"/>
          <w:szCs w:val="24"/>
        </w:rPr>
      </w:pPr>
    </w:p>
    <w:p w:rsidR="001B1220" w:rsidRPr="001B1220" w:rsidRDefault="001B1220" w:rsidP="001B122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B1220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</w:t>
      </w:r>
    </w:p>
    <w:p w:rsidR="001B1220" w:rsidRDefault="001B1220" w:rsidP="001B122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B1220">
        <w:rPr>
          <w:rFonts w:ascii="Arial" w:hAnsi="Arial" w:cs="Arial"/>
          <w:b/>
          <w:bCs/>
          <w:sz w:val="32"/>
          <w:szCs w:val="32"/>
        </w:rPr>
        <w:t>Анастасиевского сельского поселения Славянского</w:t>
      </w:r>
    </w:p>
    <w:p w:rsidR="001B1220" w:rsidRDefault="001B1220" w:rsidP="001B122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</w:t>
      </w:r>
      <w:r w:rsidRPr="001B1220">
        <w:rPr>
          <w:rFonts w:ascii="Arial" w:hAnsi="Arial" w:cs="Arial"/>
          <w:b/>
          <w:bCs/>
          <w:sz w:val="32"/>
          <w:szCs w:val="32"/>
        </w:rPr>
        <w:t>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B1220">
        <w:rPr>
          <w:rFonts w:ascii="Arial" w:hAnsi="Arial" w:cs="Arial"/>
          <w:b/>
          <w:bCs/>
          <w:sz w:val="32"/>
          <w:szCs w:val="32"/>
        </w:rPr>
        <w:t xml:space="preserve">от 20 мая 2013 года № 241 «О Порядке работы </w:t>
      </w:r>
      <w:proofErr w:type="gramStart"/>
      <w:r w:rsidRPr="001B1220">
        <w:rPr>
          <w:rFonts w:ascii="Arial" w:hAnsi="Arial" w:cs="Arial"/>
          <w:b/>
          <w:bCs/>
          <w:sz w:val="32"/>
          <w:szCs w:val="32"/>
        </w:rPr>
        <w:t>с</w:t>
      </w:r>
      <w:proofErr w:type="gramEnd"/>
    </w:p>
    <w:p w:rsidR="001B1220" w:rsidRDefault="001B1220" w:rsidP="001B122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B1220">
        <w:rPr>
          <w:rFonts w:ascii="Arial" w:hAnsi="Arial" w:cs="Arial"/>
          <w:b/>
          <w:bCs/>
          <w:sz w:val="32"/>
          <w:szCs w:val="32"/>
        </w:rPr>
        <w:t>обращениями граждан в администрации</w:t>
      </w:r>
    </w:p>
    <w:p w:rsidR="001B1220" w:rsidRPr="001B1220" w:rsidRDefault="001B1220" w:rsidP="001B122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B1220">
        <w:rPr>
          <w:rFonts w:ascii="Arial" w:hAnsi="Arial" w:cs="Arial"/>
          <w:b/>
          <w:bCs/>
          <w:sz w:val="32"/>
          <w:szCs w:val="32"/>
        </w:rPr>
        <w:t>Анастасиевского сельского поселения</w:t>
      </w:r>
    </w:p>
    <w:p w:rsidR="001B1220" w:rsidRPr="001B1220" w:rsidRDefault="001B1220" w:rsidP="001B122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B1220">
        <w:rPr>
          <w:rFonts w:ascii="Arial" w:hAnsi="Arial" w:cs="Arial"/>
          <w:b/>
          <w:bCs/>
          <w:sz w:val="32"/>
          <w:szCs w:val="32"/>
        </w:rPr>
        <w:t>Славянского района»</w:t>
      </w:r>
    </w:p>
    <w:p w:rsidR="001B1220" w:rsidRPr="001B1220" w:rsidRDefault="001B1220" w:rsidP="001B1220">
      <w:pPr>
        <w:jc w:val="center"/>
        <w:rPr>
          <w:rFonts w:ascii="Arial" w:hAnsi="Arial" w:cs="Arial"/>
          <w:sz w:val="24"/>
          <w:szCs w:val="24"/>
        </w:rPr>
      </w:pPr>
    </w:p>
    <w:p w:rsidR="001B1220" w:rsidRPr="001B1220" w:rsidRDefault="001B1220" w:rsidP="001B1220">
      <w:pPr>
        <w:jc w:val="center"/>
        <w:rPr>
          <w:rFonts w:ascii="Arial" w:hAnsi="Arial" w:cs="Arial"/>
          <w:sz w:val="24"/>
          <w:szCs w:val="24"/>
        </w:rPr>
      </w:pPr>
    </w:p>
    <w:p w:rsidR="001B1220" w:rsidRPr="001B1220" w:rsidRDefault="001B1220" w:rsidP="00E77793">
      <w:pPr>
        <w:ind w:firstLine="567"/>
        <w:jc w:val="both"/>
        <w:outlineLvl w:val="2"/>
        <w:rPr>
          <w:rFonts w:ascii="Arial" w:hAnsi="Arial" w:cs="Arial"/>
          <w:spacing w:val="6"/>
          <w:sz w:val="24"/>
          <w:szCs w:val="24"/>
        </w:rPr>
      </w:pPr>
      <w:r w:rsidRPr="001B1220">
        <w:rPr>
          <w:rFonts w:ascii="Arial" w:hAnsi="Arial" w:cs="Arial"/>
          <w:bCs/>
          <w:sz w:val="24"/>
          <w:szCs w:val="24"/>
        </w:rPr>
        <w:t xml:space="preserve">В соответствии с Законом </w:t>
      </w:r>
      <w:r w:rsidR="007545A6">
        <w:rPr>
          <w:rFonts w:ascii="Arial" w:hAnsi="Arial" w:cs="Arial"/>
          <w:bCs/>
          <w:sz w:val="24"/>
          <w:szCs w:val="24"/>
        </w:rPr>
        <w:t xml:space="preserve">Российской Федерации </w:t>
      </w:r>
      <w:r w:rsidRPr="001B1220">
        <w:rPr>
          <w:rFonts w:ascii="Arial" w:hAnsi="Arial" w:cs="Arial"/>
          <w:bCs/>
          <w:sz w:val="24"/>
          <w:szCs w:val="24"/>
        </w:rPr>
        <w:t>от 7 февраля 1992 года №</w:t>
      </w:r>
      <w:r w:rsidR="00E77793">
        <w:rPr>
          <w:rFonts w:ascii="Arial" w:hAnsi="Arial" w:cs="Arial"/>
          <w:bCs/>
          <w:sz w:val="24"/>
          <w:szCs w:val="24"/>
        </w:rPr>
        <w:t xml:space="preserve"> </w:t>
      </w:r>
      <w:r w:rsidRPr="001B1220">
        <w:rPr>
          <w:rFonts w:ascii="Arial" w:hAnsi="Arial" w:cs="Arial"/>
          <w:bCs/>
          <w:sz w:val="24"/>
          <w:szCs w:val="24"/>
        </w:rPr>
        <w:t>2300-1 «О защите прав потребителей»</w:t>
      </w:r>
      <w:bookmarkStart w:id="0" w:name="_GoBack"/>
      <w:r w:rsidRPr="007545A6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Pr="001B1220">
        <w:rPr>
          <w:rFonts w:ascii="Arial" w:hAnsi="Arial" w:cs="Arial"/>
          <w:spacing w:val="6"/>
          <w:sz w:val="24"/>
          <w:szCs w:val="24"/>
        </w:rPr>
        <w:t>и в целях приведения муниципал</w:t>
      </w:r>
      <w:r w:rsidRPr="001B1220">
        <w:rPr>
          <w:rFonts w:ascii="Arial" w:hAnsi="Arial" w:cs="Arial"/>
          <w:spacing w:val="6"/>
          <w:sz w:val="24"/>
          <w:szCs w:val="24"/>
        </w:rPr>
        <w:t>ь</w:t>
      </w:r>
      <w:r w:rsidRPr="001B1220">
        <w:rPr>
          <w:rFonts w:ascii="Arial" w:hAnsi="Arial" w:cs="Arial"/>
          <w:spacing w:val="6"/>
          <w:sz w:val="24"/>
          <w:szCs w:val="24"/>
        </w:rPr>
        <w:t xml:space="preserve">ных правовых актов в соответствие с действующим законодательством </w:t>
      </w:r>
      <w:r w:rsidR="00E77793">
        <w:rPr>
          <w:rFonts w:ascii="Arial" w:hAnsi="Arial" w:cs="Arial"/>
          <w:spacing w:val="6"/>
          <w:sz w:val="24"/>
          <w:szCs w:val="24"/>
        </w:rPr>
        <w:t>постановля</w:t>
      </w:r>
      <w:r w:rsidRPr="001B1220">
        <w:rPr>
          <w:rFonts w:ascii="Arial" w:hAnsi="Arial" w:cs="Arial"/>
          <w:spacing w:val="6"/>
          <w:sz w:val="24"/>
          <w:szCs w:val="24"/>
        </w:rPr>
        <w:t>ю:</w:t>
      </w:r>
    </w:p>
    <w:p w:rsidR="001B1220" w:rsidRPr="001B1220" w:rsidRDefault="001B1220" w:rsidP="00E77793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1B1220">
        <w:rPr>
          <w:rFonts w:ascii="Arial" w:hAnsi="Arial" w:cs="Arial"/>
          <w:spacing w:val="6"/>
          <w:sz w:val="24"/>
          <w:szCs w:val="24"/>
        </w:rPr>
        <w:t>1. Внести в постановление администрации Анастасиевского сельского поселения Славянского района от 20 мая 2013 года № 241 «О Порядке раб</w:t>
      </w:r>
      <w:r w:rsidRPr="001B1220">
        <w:rPr>
          <w:rFonts w:ascii="Arial" w:hAnsi="Arial" w:cs="Arial"/>
          <w:spacing w:val="6"/>
          <w:sz w:val="24"/>
          <w:szCs w:val="24"/>
        </w:rPr>
        <w:t>о</w:t>
      </w:r>
      <w:r w:rsidRPr="001B1220">
        <w:rPr>
          <w:rFonts w:ascii="Arial" w:hAnsi="Arial" w:cs="Arial"/>
          <w:spacing w:val="6"/>
          <w:sz w:val="24"/>
          <w:szCs w:val="24"/>
        </w:rPr>
        <w:t>ты с обращениями граждан в администрации Анастасиевского сельского поселения Славянского района» следующие изменения:</w:t>
      </w:r>
    </w:p>
    <w:p w:rsidR="001B1220" w:rsidRPr="001B1220" w:rsidRDefault="001B1220" w:rsidP="00E77793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1B1220">
        <w:rPr>
          <w:rFonts w:ascii="Arial" w:hAnsi="Arial" w:cs="Arial"/>
          <w:spacing w:val="6"/>
          <w:sz w:val="24"/>
          <w:szCs w:val="24"/>
        </w:rPr>
        <w:t>1) пункт 3.1. раздела 3 приложения к постановлению дополнить по</w:t>
      </w:r>
      <w:r w:rsidRPr="001B1220">
        <w:rPr>
          <w:rFonts w:ascii="Arial" w:hAnsi="Arial" w:cs="Arial"/>
          <w:spacing w:val="6"/>
          <w:sz w:val="24"/>
          <w:szCs w:val="24"/>
        </w:rPr>
        <w:t>д</w:t>
      </w:r>
      <w:r w:rsidRPr="001B1220">
        <w:rPr>
          <w:rFonts w:ascii="Arial" w:hAnsi="Arial" w:cs="Arial"/>
          <w:spacing w:val="6"/>
          <w:sz w:val="24"/>
          <w:szCs w:val="24"/>
        </w:rPr>
        <w:t>пунктом 3.1.2.1. следующего содержания:</w:t>
      </w:r>
    </w:p>
    <w:p w:rsidR="001B1220" w:rsidRPr="001B1220" w:rsidRDefault="001B1220" w:rsidP="00E777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«3.1.2.1. Обращение потребителя может быть направлено в письменной форме на бумажном носителе или в электронной форме в орган местного сам</w:t>
      </w:r>
      <w:r w:rsidRPr="001B1220">
        <w:rPr>
          <w:rFonts w:ascii="Arial" w:hAnsi="Arial" w:cs="Arial"/>
          <w:sz w:val="24"/>
          <w:szCs w:val="24"/>
        </w:rPr>
        <w:t>о</w:t>
      </w:r>
      <w:r w:rsidRPr="001B1220">
        <w:rPr>
          <w:rFonts w:ascii="Arial" w:hAnsi="Arial" w:cs="Arial"/>
          <w:sz w:val="24"/>
          <w:szCs w:val="24"/>
        </w:rPr>
        <w:t>управления.</w:t>
      </w:r>
    </w:p>
    <w:p w:rsidR="001B1220" w:rsidRPr="001B1220" w:rsidRDefault="001B1220" w:rsidP="00E77793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dst147"/>
      <w:bookmarkEnd w:id="1"/>
      <w:r w:rsidRPr="001B1220">
        <w:rPr>
          <w:rFonts w:ascii="Arial" w:hAnsi="Arial" w:cs="Arial"/>
          <w:sz w:val="24"/>
          <w:szCs w:val="24"/>
        </w:rPr>
        <w:t>Обращение потребителя может быть направлено по почте, с использов</w:t>
      </w:r>
      <w:r w:rsidRPr="001B1220">
        <w:rPr>
          <w:rFonts w:ascii="Arial" w:hAnsi="Arial" w:cs="Arial"/>
          <w:sz w:val="24"/>
          <w:szCs w:val="24"/>
        </w:rPr>
        <w:t>а</w:t>
      </w:r>
      <w:r w:rsidRPr="001B1220">
        <w:rPr>
          <w:rFonts w:ascii="Arial" w:hAnsi="Arial" w:cs="Arial"/>
          <w:sz w:val="24"/>
          <w:szCs w:val="24"/>
        </w:rPr>
        <w:t>нием информационно-телекоммуникационной сети «Интернет», в том числе официального сайта органа местного самоуправления, а также может быть пр</w:t>
      </w:r>
      <w:r w:rsidRPr="001B1220">
        <w:rPr>
          <w:rFonts w:ascii="Arial" w:hAnsi="Arial" w:cs="Arial"/>
          <w:sz w:val="24"/>
          <w:szCs w:val="24"/>
        </w:rPr>
        <w:t>и</w:t>
      </w:r>
      <w:r w:rsidRPr="001B1220">
        <w:rPr>
          <w:rFonts w:ascii="Arial" w:hAnsi="Arial" w:cs="Arial"/>
          <w:sz w:val="24"/>
          <w:szCs w:val="24"/>
        </w:rPr>
        <w:t>нято при личном приеме заявителя</w:t>
      </w:r>
      <w:proofErr w:type="gramStart"/>
      <w:r w:rsidRPr="001B1220">
        <w:rPr>
          <w:rFonts w:ascii="Arial" w:hAnsi="Arial" w:cs="Arial"/>
          <w:sz w:val="24"/>
          <w:szCs w:val="24"/>
        </w:rPr>
        <w:t>.»;</w:t>
      </w:r>
      <w:proofErr w:type="gramEnd"/>
    </w:p>
    <w:p w:rsidR="001B1220" w:rsidRPr="001B1220" w:rsidRDefault="001B1220" w:rsidP="00E77793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 xml:space="preserve">2) пункт 3.4. </w:t>
      </w:r>
      <w:r w:rsidRPr="001B1220">
        <w:rPr>
          <w:rFonts w:ascii="Arial" w:hAnsi="Arial" w:cs="Arial"/>
          <w:spacing w:val="6"/>
          <w:sz w:val="24"/>
          <w:szCs w:val="24"/>
        </w:rPr>
        <w:t>раздела 3 приложения к постановлению дополнить по</w:t>
      </w:r>
      <w:r w:rsidRPr="001B1220">
        <w:rPr>
          <w:rFonts w:ascii="Arial" w:hAnsi="Arial" w:cs="Arial"/>
          <w:spacing w:val="6"/>
          <w:sz w:val="24"/>
          <w:szCs w:val="24"/>
        </w:rPr>
        <w:t>д</w:t>
      </w:r>
      <w:r w:rsidRPr="001B1220">
        <w:rPr>
          <w:rFonts w:ascii="Arial" w:hAnsi="Arial" w:cs="Arial"/>
          <w:spacing w:val="6"/>
          <w:sz w:val="24"/>
          <w:szCs w:val="24"/>
        </w:rPr>
        <w:t>пунктом 3.4.11. следующего содержания:</w:t>
      </w:r>
    </w:p>
    <w:p w:rsidR="001B1220" w:rsidRPr="001B1220" w:rsidRDefault="001B1220" w:rsidP="00E777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«3.4.11. В целях защиты прав потребителей на территории муниципал</w:t>
      </w:r>
      <w:r w:rsidRPr="001B1220">
        <w:rPr>
          <w:rFonts w:ascii="Arial" w:hAnsi="Arial" w:cs="Arial"/>
          <w:sz w:val="24"/>
          <w:szCs w:val="24"/>
        </w:rPr>
        <w:t>ь</w:t>
      </w:r>
      <w:r w:rsidRPr="001B1220">
        <w:rPr>
          <w:rFonts w:ascii="Arial" w:hAnsi="Arial" w:cs="Arial"/>
          <w:sz w:val="24"/>
          <w:szCs w:val="24"/>
        </w:rPr>
        <w:t xml:space="preserve">ного образования органы местного самоуправления вправе </w:t>
      </w:r>
      <w:bookmarkStart w:id="2" w:name="dst149"/>
      <w:bookmarkEnd w:id="2"/>
      <w:r w:rsidRPr="001B1220">
        <w:rPr>
          <w:rFonts w:ascii="Arial" w:hAnsi="Arial" w:cs="Arial"/>
          <w:sz w:val="24"/>
          <w:szCs w:val="24"/>
        </w:rPr>
        <w:t>рассматривать о</w:t>
      </w:r>
      <w:r w:rsidRPr="001B1220">
        <w:rPr>
          <w:rFonts w:ascii="Arial" w:hAnsi="Arial" w:cs="Arial"/>
          <w:sz w:val="24"/>
          <w:szCs w:val="24"/>
        </w:rPr>
        <w:t>б</w:t>
      </w:r>
      <w:r w:rsidRPr="001B1220">
        <w:rPr>
          <w:rFonts w:ascii="Arial" w:hAnsi="Arial" w:cs="Arial"/>
          <w:sz w:val="24"/>
          <w:szCs w:val="24"/>
        </w:rPr>
        <w:t>ращения потребителей, консультировать их по вопросам защиты прав потреб</w:t>
      </w:r>
      <w:r w:rsidRPr="001B1220">
        <w:rPr>
          <w:rFonts w:ascii="Arial" w:hAnsi="Arial" w:cs="Arial"/>
          <w:sz w:val="24"/>
          <w:szCs w:val="24"/>
        </w:rPr>
        <w:t>и</w:t>
      </w:r>
      <w:r w:rsidRPr="001B1220">
        <w:rPr>
          <w:rFonts w:ascii="Arial" w:hAnsi="Arial" w:cs="Arial"/>
          <w:sz w:val="24"/>
          <w:szCs w:val="24"/>
        </w:rPr>
        <w:t>телей</w:t>
      </w:r>
      <w:proofErr w:type="gramStart"/>
      <w:r w:rsidRPr="001B1220">
        <w:rPr>
          <w:rFonts w:ascii="Arial" w:hAnsi="Arial" w:cs="Arial"/>
          <w:sz w:val="24"/>
          <w:szCs w:val="24"/>
        </w:rPr>
        <w:t>.».</w:t>
      </w:r>
      <w:proofErr w:type="gramEnd"/>
    </w:p>
    <w:p w:rsidR="001B1220" w:rsidRPr="001B1220" w:rsidRDefault="001B1220" w:rsidP="00E77793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1B1220">
        <w:rPr>
          <w:rFonts w:ascii="Arial" w:hAnsi="Arial" w:cs="Arial"/>
          <w:spacing w:val="6"/>
          <w:sz w:val="24"/>
          <w:szCs w:val="24"/>
        </w:rPr>
        <w:t>2. Общему отделу администрации Анастасиевского сельского посел</w:t>
      </w:r>
      <w:r w:rsidRPr="001B1220">
        <w:rPr>
          <w:rFonts w:ascii="Arial" w:hAnsi="Arial" w:cs="Arial"/>
          <w:spacing w:val="6"/>
          <w:sz w:val="24"/>
          <w:szCs w:val="24"/>
        </w:rPr>
        <w:t>е</w:t>
      </w:r>
      <w:r w:rsidRPr="001B1220">
        <w:rPr>
          <w:rFonts w:ascii="Arial" w:hAnsi="Arial" w:cs="Arial"/>
          <w:spacing w:val="6"/>
          <w:sz w:val="24"/>
          <w:szCs w:val="24"/>
        </w:rPr>
        <w:t>ния Славянского района (</w:t>
      </w:r>
      <w:proofErr w:type="spellStart"/>
      <w:r w:rsidRPr="001B1220">
        <w:rPr>
          <w:rFonts w:ascii="Arial" w:hAnsi="Arial" w:cs="Arial"/>
          <w:spacing w:val="6"/>
          <w:sz w:val="24"/>
          <w:szCs w:val="24"/>
        </w:rPr>
        <w:t>Доброконова</w:t>
      </w:r>
      <w:proofErr w:type="spellEnd"/>
      <w:r w:rsidRPr="001B1220">
        <w:rPr>
          <w:rFonts w:ascii="Arial" w:hAnsi="Arial" w:cs="Arial"/>
          <w:spacing w:val="6"/>
          <w:sz w:val="24"/>
          <w:szCs w:val="24"/>
        </w:rPr>
        <w:t>) обнародовать настоящее постано</w:t>
      </w:r>
      <w:r w:rsidRPr="001B1220">
        <w:rPr>
          <w:rFonts w:ascii="Arial" w:hAnsi="Arial" w:cs="Arial"/>
          <w:spacing w:val="6"/>
          <w:sz w:val="24"/>
          <w:szCs w:val="24"/>
        </w:rPr>
        <w:t>в</w:t>
      </w:r>
      <w:r w:rsidRPr="001B1220">
        <w:rPr>
          <w:rFonts w:ascii="Arial" w:hAnsi="Arial" w:cs="Arial"/>
          <w:spacing w:val="6"/>
          <w:sz w:val="24"/>
          <w:szCs w:val="24"/>
        </w:rPr>
        <w:t>ление в установленном порядке и разместить на официальном сайте адм</w:t>
      </w:r>
      <w:r w:rsidRPr="001B1220">
        <w:rPr>
          <w:rFonts w:ascii="Arial" w:hAnsi="Arial" w:cs="Arial"/>
          <w:spacing w:val="6"/>
          <w:sz w:val="24"/>
          <w:szCs w:val="24"/>
        </w:rPr>
        <w:t>и</w:t>
      </w:r>
      <w:r w:rsidRPr="001B1220">
        <w:rPr>
          <w:rFonts w:ascii="Arial" w:hAnsi="Arial" w:cs="Arial"/>
          <w:spacing w:val="6"/>
          <w:sz w:val="24"/>
          <w:szCs w:val="24"/>
        </w:rPr>
        <w:t>нистрации Анастасиевского сельского поселения Славянского района в и</w:t>
      </w:r>
      <w:r w:rsidRPr="001B1220">
        <w:rPr>
          <w:rFonts w:ascii="Arial" w:hAnsi="Arial" w:cs="Arial"/>
          <w:spacing w:val="6"/>
          <w:sz w:val="24"/>
          <w:szCs w:val="24"/>
        </w:rPr>
        <w:t>н</w:t>
      </w:r>
      <w:r w:rsidRPr="001B1220">
        <w:rPr>
          <w:rFonts w:ascii="Arial" w:hAnsi="Arial" w:cs="Arial"/>
          <w:spacing w:val="6"/>
          <w:sz w:val="24"/>
          <w:szCs w:val="24"/>
        </w:rPr>
        <w:t>формационно-телекоммуникационной сети «Интернет».</w:t>
      </w:r>
    </w:p>
    <w:p w:rsidR="001B1220" w:rsidRPr="001B1220" w:rsidRDefault="001B1220" w:rsidP="00E77793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1B1220">
        <w:rPr>
          <w:rFonts w:ascii="Arial" w:hAnsi="Arial" w:cs="Arial"/>
          <w:b w:val="0"/>
          <w:bCs/>
          <w:sz w:val="24"/>
        </w:rPr>
        <w:t xml:space="preserve">3. </w:t>
      </w:r>
      <w:proofErr w:type="gramStart"/>
      <w:r w:rsidRPr="001B1220">
        <w:rPr>
          <w:rFonts w:ascii="Arial" w:hAnsi="Arial" w:cs="Arial"/>
          <w:b w:val="0"/>
          <w:bCs/>
          <w:sz w:val="24"/>
        </w:rPr>
        <w:t>Контроль за</w:t>
      </w:r>
      <w:proofErr w:type="gramEnd"/>
      <w:r w:rsidRPr="001B1220">
        <w:rPr>
          <w:rFonts w:ascii="Arial" w:hAnsi="Arial" w:cs="Arial"/>
          <w:b w:val="0"/>
          <w:bCs/>
          <w:sz w:val="24"/>
        </w:rPr>
        <w:t xml:space="preserve"> выполнением настоящего постановления оставляю за с</w:t>
      </w:r>
      <w:r w:rsidRPr="001B1220">
        <w:rPr>
          <w:rFonts w:ascii="Arial" w:hAnsi="Arial" w:cs="Arial"/>
          <w:b w:val="0"/>
          <w:bCs/>
          <w:sz w:val="24"/>
        </w:rPr>
        <w:t>о</w:t>
      </w:r>
      <w:r w:rsidRPr="001B1220">
        <w:rPr>
          <w:rFonts w:ascii="Arial" w:hAnsi="Arial" w:cs="Arial"/>
          <w:b w:val="0"/>
          <w:bCs/>
          <w:sz w:val="24"/>
        </w:rPr>
        <w:t>бой.</w:t>
      </w:r>
    </w:p>
    <w:p w:rsidR="001B1220" w:rsidRPr="001B1220" w:rsidRDefault="001B1220" w:rsidP="00E77793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1B1220">
        <w:rPr>
          <w:rFonts w:ascii="Arial" w:hAnsi="Arial" w:cs="Arial"/>
          <w:b w:val="0"/>
          <w:bCs/>
          <w:sz w:val="24"/>
        </w:rPr>
        <w:t>4. Постановление вступает в силу на следующий день после его офиц</w:t>
      </w:r>
      <w:r w:rsidRPr="001B1220">
        <w:rPr>
          <w:rFonts w:ascii="Arial" w:hAnsi="Arial" w:cs="Arial"/>
          <w:b w:val="0"/>
          <w:bCs/>
          <w:sz w:val="24"/>
        </w:rPr>
        <w:t>и</w:t>
      </w:r>
      <w:r w:rsidRPr="001B1220">
        <w:rPr>
          <w:rFonts w:ascii="Arial" w:hAnsi="Arial" w:cs="Arial"/>
          <w:b w:val="0"/>
          <w:bCs/>
          <w:sz w:val="24"/>
        </w:rPr>
        <w:t>ального обнародования.</w:t>
      </w:r>
    </w:p>
    <w:p w:rsidR="001B1220" w:rsidRPr="001B1220" w:rsidRDefault="001B1220" w:rsidP="001B1220">
      <w:pPr>
        <w:jc w:val="both"/>
        <w:rPr>
          <w:rFonts w:ascii="Arial" w:hAnsi="Arial" w:cs="Arial"/>
          <w:sz w:val="24"/>
          <w:szCs w:val="24"/>
        </w:rPr>
      </w:pPr>
    </w:p>
    <w:p w:rsidR="001B1220" w:rsidRDefault="001B1220" w:rsidP="001B1220">
      <w:pPr>
        <w:jc w:val="both"/>
        <w:rPr>
          <w:rFonts w:ascii="Arial" w:hAnsi="Arial" w:cs="Arial"/>
          <w:sz w:val="24"/>
          <w:szCs w:val="24"/>
        </w:rPr>
      </w:pPr>
    </w:p>
    <w:p w:rsidR="00E77793" w:rsidRPr="001B1220" w:rsidRDefault="00E77793" w:rsidP="001B1220">
      <w:pPr>
        <w:jc w:val="both"/>
        <w:rPr>
          <w:rFonts w:ascii="Arial" w:hAnsi="Arial" w:cs="Arial"/>
          <w:sz w:val="24"/>
          <w:szCs w:val="24"/>
        </w:rPr>
      </w:pPr>
    </w:p>
    <w:p w:rsidR="00E77793" w:rsidRDefault="001B1220" w:rsidP="00E777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 xml:space="preserve">Глава </w:t>
      </w:r>
    </w:p>
    <w:p w:rsidR="001B1220" w:rsidRPr="001B1220" w:rsidRDefault="001B1220" w:rsidP="00E777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lastRenderedPageBreak/>
        <w:t>Анастасиевского сельского</w:t>
      </w:r>
      <w:r w:rsidR="00E77793" w:rsidRPr="00E77793">
        <w:rPr>
          <w:rFonts w:ascii="Arial" w:hAnsi="Arial" w:cs="Arial"/>
          <w:sz w:val="24"/>
          <w:szCs w:val="24"/>
        </w:rPr>
        <w:t xml:space="preserve"> </w:t>
      </w:r>
      <w:r w:rsidR="00E77793" w:rsidRPr="001B1220">
        <w:rPr>
          <w:rFonts w:ascii="Arial" w:hAnsi="Arial" w:cs="Arial"/>
          <w:sz w:val="24"/>
          <w:szCs w:val="24"/>
        </w:rPr>
        <w:t>поселения</w:t>
      </w:r>
    </w:p>
    <w:p w:rsidR="00E77793" w:rsidRDefault="001B1220" w:rsidP="00E777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Славянского района</w:t>
      </w:r>
    </w:p>
    <w:p w:rsidR="001B1220" w:rsidRPr="001B1220" w:rsidRDefault="00E77793" w:rsidP="00E7779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="001B1220" w:rsidRPr="001B1220">
        <w:rPr>
          <w:rFonts w:ascii="Arial" w:hAnsi="Arial" w:cs="Arial"/>
          <w:sz w:val="24"/>
          <w:szCs w:val="24"/>
        </w:rPr>
        <w:t>Семко</w:t>
      </w:r>
    </w:p>
    <w:sectPr w:rsidR="001B1220" w:rsidRPr="001B1220" w:rsidSect="00F05C96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21" w:rsidRDefault="007C1B21" w:rsidP="001B1220">
      <w:r>
        <w:separator/>
      </w:r>
    </w:p>
  </w:endnote>
  <w:endnote w:type="continuationSeparator" w:id="0">
    <w:p w:rsidR="007C1B21" w:rsidRDefault="007C1B21" w:rsidP="001B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21" w:rsidRDefault="007C1B21" w:rsidP="001B1220">
      <w:r>
        <w:separator/>
      </w:r>
    </w:p>
  </w:footnote>
  <w:footnote w:type="continuationSeparator" w:id="0">
    <w:p w:rsidR="007C1B21" w:rsidRDefault="007C1B21" w:rsidP="001B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17" w:rsidRDefault="007C1B21" w:rsidP="00F05C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217" w:rsidRDefault="007C1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20"/>
    <w:rsid w:val="00190B13"/>
    <w:rsid w:val="001B1220"/>
    <w:rsid w:val="007545A6"/>
    <w:rsid w:val="007C1B21"/>
    <w:rsid w:val="00E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1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B1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12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1B1220"/>
  </w:style>
  <w:style w:type="paragraph" w:styleId="2">
    <w:name w:val="Body Text 2"/>
    <w:basedOn w:val="a"/>
    <w:link w:val="20"/>
    <w:rsid w:val="001B122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20">
    <w:name w:val="Основной текст 2 Знак"/>
    <w:basedOn w:val="a0"/>
    <w:link w:val="2"/>
    <w:rsid w:val="001B122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1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2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1B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1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B1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12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1B1220"/>
  </w:style>
  <w:style w:type="paragraph" w:styleId="2">
    <w:name w:val="Body Text 2"/>
    <w:basedOn w:val="a"/>
    <w:link w:val="20"/>
    <w:rsid w:val="001B122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20">
    <w:name w:val="Основной текст 2 Знак"/>
    <w:basedOn w:val="a0"/>
    <w:link w:val="2"/>
    <w:rsid w:val="001B122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1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2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1B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2019-05-17T13:43:00Z</dcterms:created>
  <dcterms:modified xsi:type="dcterms:W3CDTF">2019-05-17T13:48:00Z</dcterms:modified>
</cp:coreProperties>
</file>